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F94" w:rsidRDefault="003D6F94" w:rsidP="006E48E1">
      <w:pPr>
        <w:pStyle w:val="Heading1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2D2D2D"/>
          <w:spacing w:val="2"/>
          <w:sz w:val="46"/>
          <w:szCs w:val="46"/>
        </w:rPr>
      </w:pPr>
      <w:r>
        <w:rPr>
          <w:rFonts w:ascii="Arial" w:hAnsi="Arial" w:cs="Arial"/>
          <w:color w:val="2D2D2D"/>
          <w:spacing w:val="2"/>
          <w:sz w:val="46"/>
          <w:szCs w:val="46"/>
        </w:rPr>
        <w:t>О СТАБИЛИЗАЦИИ ЦЕН НА ОТДЕЛЬНЫЕ ВИДЫ СОЦИАЛЬНО ЗНАЧИМЫХ ПРОДУКТОВ ПИТАНИЯ В КРАСНОДАРСКОМ КРАЕ (с изменениями на: 16.02.2015)</w:t>
      </w:r>
    </w:p>
    <w:p w:rsidR="003D6F94" w:rsidRDefault="003D6F94" w:rsidP="006E48E1">
      <w:pPr>
        <w:pStyle w:val="headertexttopleveltextcent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rFonts w:ascii="Arial" w:hAnsi="Arial" w:cs="Arial"/>
          <w:color w:val="3C3C3C"/>
          <w:spacing w:val="2"/>
          <w:sz w:val="31"/>
          <w:szCs w:val="31"/>
        </w:rPr>
      </w:pPr>
      <w:r>
        <w:rPr>
          <w:rFonts w:ascii="Arial" w:hAnsi="Arial" w:cs="Arial"/>
          <w:color w:val="3C3C3C"/>
          <w:spacing w:val="2"/>
          <w:sz w:val="31"/>
          <w:szCs w:val="31"/>
        </w:rPr>
        <w:t> </w:t>
      </w:r>
      <w:r>
        <w:rPr>
          <w:rFonts w:ascii="Arial" w:hAnsi="Arial" w:cs="Arial"/>
          <w:color w:val="3C3C3C"/>
          <w:spacing w:val="2"/>
          <w:sz w:val="31"/>
          <w:szCs w:val="31"/>
        </w:rPr>
        <w:br/>
        <w:t>ГЛАВА АДМИНИСТРАЦИИ КРАСНОДАРСКОГО КРАЯ</w:t>
      </w:r>
      <w:r>
        <w:rPr>
          <w:rStyle w:val="apple-converted-space"/>
          <w:rFonts w:ascii="Arial" w:hAnsi="Arial" w:cs="Arial"/>
          <w:color w:val="3C3C3C"/>
          <w:spacing w:val="2"/>
          <w:sz w:val="31"/>
          <w:szCs w:val="31"/>
        </w:rPr>
        <w:t> </w:t>
      </w:r>
    </w:p>
    <w:p w:rsidR="003D6F94" w:rsidRDefault="003D6F94" w:rsidP="006E48E1">
      <w:pPr>
        <w:pStyle w:val="headertexttopleveltextcent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rFonts w:ascii="Arial" w:hAnsi="Arial" w:cs="Arial"/>
          <w:color w:val="3C3C3C"/>
          <w:spacing w:val="2"/>
          <w:sz w:val="31"/>
          <w:szCs w:val="31"/>
        </w:rPr>
      </w:pPr>
      <w:r>
        <w:rPr>
          <w:rFonts w:ascii="Arial" w:hAnsi="Arial" w:cs="Arial"/>
          <w:color w:val="3C3C3C"/>
          <w:spacing w:val="2"/>
          <w:sz w:val="31"/>
          <w:szCs w:val="31"/>
        </w:rPr>
        <w:t>РАСПОРЯЖЕНИЕ</w:t>
      </w:r>
      <w:r>
        <w:rPr>
          <w:rStyle w:val="apple-converted-space"/>
          <w:rFonts w:ascii="Arial" w:hAnsi="Arial" w:cs="Arial"/>
          <w:color w:val="3C3C3C"/>
          <w:spacing w:val="2"/>
          <w:sz w:val="31"/>
          <w:szCs w:val="31"/>
        </w:rPr>
        <w:t> </w:t>
      </w:r>
    </w:p>
    <w:p w:rsidR="003D6F94" w:rsidRDefault="003D6F94" w:rsidP="006E48E1">
      <w:pPr>
        <w:pStyle w:val="headertexttopleveltextcent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rFonts w:ascii="Arial" w:hAnsi="Arial" w:cs="Arial"/>
          <w:color w:val="3C3C3C"/>
          <w:spacing w:val="2"/>
          <w:sz w:val="31"/>
          <w:szCs w:val="31"/>
        </w:rPr>
      </w:pPr>
      <w:r>
        <w:rPr>
          <w:rFonts w:ascii="Arial" w:hAnsi="Arial" w:cs="Arial"/>
          <w:color w:val="3C3C3C"/>
          <w:spacing w:val="2"/>
          <w:sz w:val="31"/>
          <w:szCs w:val="31"/>
        </w:rPr>
        <w:t> от 17 октября 2007 года N 900-р</w:t>
      </w:r>
      <w:r>
        <w:rPr>
          <w:rStyle w:val="apple-converted-space"/>
          <w:rFonts w:ascii="Arial" w:hAnsi="Arial" w:cs="Arial"/>
          <w:color w:val="3C3C3C"/>
          <w:spacing w:val="2"/>
          <w:sz w:val="31"/>
          <w:szCs w:val="31"/>
        </w:rPr>
        <w:t> </w:t>
      </w:r>
    </w:p>
    <w:p w:rsidR="003D6F94" w:rsidRDefault="003D6F94" w:rsidP="006E48E1">
      <w:pPr>
        <w:pStyle w:val="headertexttopleveltextcentertext"/>
        <w:shd w:val="clear" w:color="auto" w:fill="FFFFFF"/>
        <w:spacing w:before="150" w:beforeAutospacing="0" w:after="75" w:afterAutospacing="0" w:line="288" w:lineRule="atLeast"/>
        <w:jc w:val="center"/>
        <w:textAlignment w:val="baseline"/>
        <w:rPr>
          <w:rFonts w:ascii="Arial" w:hAnsi="Arial" w:cs="Arial"/>
          <w:color w:val="3C3C3C"/>
          <w:spacing w:val="2"/>
          <w:sz w:val="31"/>
          <w:szCs w:val="31"/>
        </w:rPr>
      </w:pPr>
      <w:r>
        <w:rPr>
          <w:rFonts w:ascii="Arial" w:hAnsi="Arial" w:cs="Arial"/>
          <w:color w:val="3C3C3C"/>
          <w:spacing w:val="2"/>
          <w:sz w:val="31"/>
          <w:szCs w:val="31"/>
        </w:rPr>
        <w:t>О СТАБИЛИЗАЦИИ ЦЕН НА ОТДЕЛЬНЫЕ ВИДЫ СОЦИАЛЬНО ЗНАЧИМЫХ ПРОДУКТОВ ПИТАНИЯ В КРАСНОДАРСКОМ КРАЕ</w:t>
      </w:r>
    </w:p>
    <w:p w:rsidR="003D6F94" w:rsidRDefault="003D6F94" w:rsidP="006E48E1">
      <w:pPr>
        <w:pStyle w:val="formattexttopleveltextcenter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>(в ред. Распоряжений главы администрации (губернатора) Краснодарского края от 28.05.2008 N 387-р,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5" w:history="1">
        <w:r>
          <w:rPr>
            <w:rStyle w:val="Hyperlink"/>
            <w:rFonts w:ascii="Arial" w:hAnsi="Arial" w:cs="Arial"/>
            <w:color w:val="00466E"/>
            <w:spacing w:val="2"/>
            <w:sz w:val="21"/>
            <w:szCs w:val="21"/>
          </w:rPr>
          <w:t>от 16.02.2015 N 64-р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)</w:t>
      </w:r>
    </w:p>
    <w:p w:rsidR="003D6F94" w:rsidRDefault="003D6F94" w:rsidP="006E48E1">
      <w:pPr>
        <w:pStyle w:val="formattexttoplevel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>В целях стабилизации ситуации на потребительском рынке Краснодарского края, гарантированного обеспечения население края социально значимыми продуктами питания и недопущения необоснованного роста цен: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1. Рекомендовать: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1) предприятиям розничной торговли осуществлять реализацию нижеперечисленных социально значимых продуктов питания с торговой наценкой не выше 10 процентов: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куры замороженные (кроме куриных окорочков) (не менее одного наименования);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масло подсолнечное рафинированное дезодорированное фасованное (не менее одного наименования);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молоко питьевое 2,5% жирности в полиэтиленовом пакете;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кефир 2,5% жирности в полиэтиленовом пакете;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сметана весовая и фасованная в полиэтиленовом пакете 20% жирности;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творог обезжиренный весовой и фасованный;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яйца куриные 1-й и 2-й категории (не менее одного наименования);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сахар-песок (не менее одного наименования);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соль поваренная пищевая (не менее одного наименования);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мука пшеничная высший сорт (не менее одного наименования);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хлеб формовой из муки 1 сорта;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рис шлифованный (не менее одного наименования);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крупа гречневая-ядрица (не менее одного наименования);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(пп. 1 в ред. Распоряжения главы администрации (губернатора) Краснодарского края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6" w:history="1">
        <w:r>
          <w:rPr>
            <w:rStyle w:val="Hyperlink"/>
            <w:rFonts w:ascii="Arial" w:hAnsi="Arial" w:cs="Arial"/>
            <w:color w:val="00466E"/>
            <w:spacing w:val="2"/>
            <w:sz w:val="21"/>
            <w:szCs w:val="21"/>
          </w:rPr>
          <w:t>от 16.02.2015 N 64-р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)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2) предприятиям перерабатывающей промышленности края при формировании оптово-отпускных цен на социально значимые продукты питания по перечню, указанному в подпункте 1 настоящего пункта, применять плановый уровень рентабельности в размере не более 10 процентов.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(п. 1 в ред. Распоряжения главы администрации (губернатора) Краснодарского края от 28.05.2008 N 387-р)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2. Рекомендовать органам местного самоуправления муниципальных образований Краснодарского края на подведомственной территории: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1) принять меры для создания условий бесперебойного обеспечения населения социально значимыми продуктами питания, а также к расширению ассортимента и увеличению объемов по ставок продуктов питания на продовольственные рынки;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2) установить телефон "горячей линии" для получения оперативной информации о несоблюдении сельхозпроизводителями, предприятиями перерабатывающей промышленности, розничной торговли рекомендаций настоящего распоряжения;</w:t>
      </w:r>
    </w:p>
    <w:p w:rsidR="003D6F94" w:rsidRDefault="003D6F94" w:rsidP="006E48E1">
      <w:pPr>
        <w:pStyle w:val="formattexttoplevel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>(пп. 2 в ред. Распоряжения главы администрации (губернатора) Краснодарского края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7" w:history="1">
        <w:r>
          <w:rPr>
            <w:rStyle w:val="Hyperlink"/>
            <w:rFonts w:ascii="Arial" w:hAnsi="Arial" w:cs="Arial"/>
            <w:color w:val="00466E"/>
            <w:spacing w:val="2"/>
            <w:sz w:val="21"/>
            <w:szCs w:val="21"/>
          </w:rPr>
          <w:t>от 16.02.2015 N 64-р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)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3) на постоянной основе проводить мониторинг цен сельхозпроизводителей, предприятий переработки, торговли и рынков с привлечением контрольных и надзорных органов;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4) организовать реализацию населению разливного бочкового молока в установленном законодательством порядке.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3. Региональной энергетической комиссии - департаменту цен и тарифов Краснодарского края (Милованов) еженедельно осуществлять мониторинг цен на социально значимые продукты питания в разрезе муниципальных образований Краснодарского края и направлять результаты мониторинга в соответствующие органы исполнительной власти.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(п. 3 в ред. Распоряжения главы администрации (губернатора) Краснодарского края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8" w:history="1">
        <w:r>
          <w:rPr>
            <w:rStyle w:val="Hyperlink"/>
            <w:rFonts w:ascii="Arial" w:hAnsi="Arial" w:cs="Arial"/>
            <w:color w:val="00466E"/>
            <w:spacing w:val="2"/>
            <w:sz w:val="21"/>
            <w:szCs w:val="21"/>
          </w:rPr>
          <w:t>от 16.02.2015 N 64-р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)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4. Министерству сельского хозяйства и перерабатывающей промышленности Краснодарского края (Гаркуша) анализировать ситуацию, складывающуюся на территории края, и в случае повышения оптово-отпускных цен на социально значимые виды сельскохозяйственной продукции более чем на 10%, направлять сведения об этих фактах в адрес уполномоченных контрольных и надзорных органов для принятия соответствующих мер в соответствии с законодательством Российской Федерации.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(п. 4 в ред. Распоряжения главы администрации (губернатора) Краснодарского края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9" w:history="1">
        <w:r>
          <w:rPr>
            <w:rStyle w:val="Hyperlink"/>
            <w:rFonts w:ascii="Arial" w:hAnsi="Arial" w:cs="Arial"/>
            <w:color w:val="00466E"/>
            <w:spacing w:val="2"/>
            <w:sz w:val="21"/>
            <w:szCs w:val="21"/>
          </w:rPr>
          <w:t>от 16.02.2015 N 64-р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)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5. Региональной энергетической комиссии - департаменту цен и тарифов Краснодарского края, департаменту потребительской сферы Краснодарского края (Поляков) осуществлять постоянный мониторинг за применением предельных уровней торговых наценок на социально значимые продовольственные товары во взаимодействии с контрольными и надзорными органами.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(в ред. Распоряжений главы администрации (губернатора) Краснодарского края от 28.05.2008 N 387-р,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10" w:history="1">
        <w:r>
          <w:rPr>
            <w:rStyle w:val="Hyperlink"/>
            <w:rFonts w:ascii="Arial" w:hAnsi="Arial" w:cs="Arial"/>
            <w:color w:val="00466E"/>
            <w:spacing w:val="2"/>
            <w:sz w:val="21"/>
            <w:szCs w:val="21"/>
          </w:rPr>
          <w:t>от 16.02.2015 N 64-р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)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6. Рекомендовать Территориальному управлению Федеральной антимонопольной службы по Краснодарскому краю усилить контроль за соблюдением антимонопольного законодательства на потребительском рынке края совместно с контрольными и надзорными органами.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7 Департаменту по делам СМИ, печати, телерадиовещания и средств массовых коммуникаций Краснодарского края (Касьянов) опубликовать настоящее распоряжение в краевых средствах массовой информации.</w:t>
      </w:r>
    </w:p>
    <w:p w:rsidR="003D6F94" w:rsidRDefault="003D6F94" w:rsidP="006E48E1">
      <w:pPr>
        <w:pStyle w:val="formattexttoplevel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>8. Контроль за выполнением настоящего распоряжения возложить на первого заместителя главы администрации Краснодарского края.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9. Распоряжение вступает в силу со дня его подписания.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</w:p>
    <w:p w:rsidR="003D6F94" w:rsidRDefault="003D6F94" w:rsidP="006E48E1">
      <w:pPr>
        <w:pStyle w:val="formattexttoplevel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>Глава администрации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Краснодарского края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А.Н.ТКАЧЕВ</w:t>
      </w:r>
    </w:p>
    <w:p w:rsidR="003D6F94" w:rsidRPr="00913D80" w:rsidRDefault="003D6F94" w:rsidP="00913D80">
      <w:pPr>
        <w:tabs>
          <w:tab w:val="left" w:pos="5595"/>
        </w:tabs>
        <w:spacing w:after="0"/>
        <w:rPr>
          <w:rFonts w:ascii="Times New Roman" w:hAnsi="Times New Roman" w:cs="Times New Roman"/>
          <w:sz w:val="24"/>
          <w:szCs w:val="24"/>
        </w:rPr>
      </w:pPr>
    </w:p>
    <w:sectPr w:rsidR="003D6F94" w:rsidRPr="00913D80" w:rsidSect="00913D80">
      <w:pgSz w:w="11906" w:h="16838"/>
      <w:pgMar w:top="89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A50D6"/>
    <w:multiLevelType w:val="hybridMultilevel"/>
    <w:tmpl w:val="5E60E8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5F56"/>
    <w:rsid w:val="00043033"/>
    <w:rsid w:val="000C5F56"/>
    <w:rsid w:val="00197A19"/>
    <w:rsid w:val="001B7DA1"/>
    <w:rsid w:val="00223D75"/>
    <w:rsid w:val="002B7167"/>
    <w:rsid w:val="003D6F94"/>
    <w:rsid w:val="003E08B5"/>
    <w:rsid w:val="00414193"/>
    <w:rsid w:val="00492869"/>
    <w:rsid w:val="004F6107"/>
    <w:rsid w:val="005F6C82"/>
    <w:rsid w:val="006301E2"/>
    <w:rsid w:val="006407A3"/>
    <w:rsid w:val="006427AF"/>
    <w:rsid w:val="00665DD2"/>
    <w:rsid w:val="00672784"/>
    <w:rsid w:val="006B5C36"/>
    <w:rsid w:val="006B7449"/>
    <w:rsid w:val="006E48E1"/>
    <w:rsid w:val="00744DDB"/>
    <w:rsid w:val="007643AC"/>
    <w:rsid w:val="00783816"/>
    <w:rsid w:val="007F77A7"/>
    <w:rsid w:val="007F7EA7"/>
    <w:rsid w:val="008150DC"/>
    <w:rsid w:val="00890137"/>
    <w:rsid w:val="008F44FC"/>
    <w:rsid w:val="00913D80"/>
    <w:rsid w:val="00937954"/>
    <w:rsid w:val="009C2F85"/>
    <w:rsid w:val="00AB3335"/>
    <w:rsid w:val="00AF7454"/>
    <w:rsid w:val="00B64476"/>
    <w:rsid w:val="00BC077E"/>
    <w:rsid w:val="00BD3B8F"/>
    <w:rsid w:val="00BF4EDD"/>
    <w:rsid w:val="00CB5590"/>
    <w:rsid w:val="00CD16FA"/>
    <w:rsid w:val="00D75668"/>
    <w:rsid w:val="00E01708"/>
    <w:rsid w:val="00E14F76"/>
    <w:rsid w:val="00E3094A"/>
    <w:rsid w:val="00E66FA6"/>
    <w:rsid w:val="00E8279B"/>
    <w:rsid w:val="00E96EF3"/>
    <w:rsid w:val="00F35341"/>
    <w:rsid w:val="00FA3AE2"/>
    <w:rsid w:val="00FA726B"/>
    <w:rsid w:val="00FE6109"/>
    <w:rsid w:val="00FE68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F56"/>
    <w:pPr>
      <w:spacing w:after="160" w:line="259" w:lineRule="auto"/>
    </w:pPr>
    <w:rPr>
      <w:rFonts w:cs="Calibri"/>
      <w:lang w:eastAsia="en-US"/>
    </w:rPr>
  </w:style>
  <w:style w:type="paragraph" w:styleId="Heading1">
    <w:name w:val="heading 1"/>
    <w:basedOn w:val="Normal"/>
    <w:link w:val="Heading1Char"/>
    <w:uiPriority w:val="99"/>
    <w:qFormat/>
    <w:locked/>
    <w:rsid w:val="006E48E1"/>
    <w:pPr>
      <w:spacing w:before="100" w:beforeAutospacing="1" w:after="100" w:afterAutospacing="1" w:line="240" w:lineRule="auto"/>
      <w:outlineLvl w:val="0"/>
    </w:pPr>
    <w:rPr>
      <w:rFonts w:cs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7C40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customStyle="1" w:styleId="a">
    <w:name w:val="Документ"/>
    <w:basedOn w:val="Normal"/>
    <w:uiPriority w:val="99"/>
    <w:rsid w:val="000C5F56"/>
    <w:pPr>
      <w:spacing w:after="0" w:line="240" w:lineRule="auto"/>
      <w:ind w:firstLine="851"/>
      <w:jc w:val="both"/>
    </w:pPr>
    <w:rPr>
      <w:sz w:val="28"/>
      <w:szCs w:val="28"/>
    </w:rPr>
  </w:style>
  <w:style w:type="table" w:styleId="TableGrid">
    <w:name w:val="Table Grid"/>
    <w:basedOn w:val="TableNormal"/>
    <w:uiPriority w:val="99"/>
    <w:rsid w:val="000C5F56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0C5F56"/>
    <w:rPr>
      <w:color w:val="auto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E827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8279B"/>
    <w:rPr>
      <w:rFonts w:ascii="Segoe UI" w:hAnsi="Segoe UI" w:cs="Segoe UI"/>
      <w:sz w:val="18"/>
      <w:szCs w:val="18"/>
    </w:rPr>
  </w:style>
  <w:style w:type="paragraph" w:customStyle="1" w:styleId="a0">
    <w:name w:val="обычный_ Знак Знак Знак"/>
    <w:basedOn w:val="Normal"/>
    <w:autoRedefine/>
    <w:uiPriority w:val="99"/>
    <w:rsid w:val="00672784"/>
    <w:pPr>
      <w:widowControl w:val="0"/>
      <w:spacing w:after="0" w:line="240" w:lineRule="auto"/>
      <w:jc w:val="both"/>
    </w:pPr>
    <w:rPr>
      <w:sz w:val="28"/>
      <w:szCs w:val="28"/>
    </w:rPr>
  </w:style>
  <w:style w:type="paragraph" w:customStyle="1" w:styleId="headertexttopleveltextcentertext">
    <w:name w:val="headertext topleveltext centertext"/>
    <w:basedOn w:val="Normal"/>
    <w:uiPriority w:val="99"/>
    <w:rsid w:val="006E48E1"/>
    <w:pPr>
      <w:spacing w:before="100" w:beforeAutospacing="1" w:after="100" w:afterAutospacing="1" w:line="240" w:lineRule="auto"/>
    </w:pPr>
    <w:rPr>
      <w:rFonts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6E48E1"/>
  </w:style>
  <w:style w:type="paragraph" w:customStyle="1" w:styleId="formattexttopleveltextcentertext">
    <w:name w:val="formattext topleveltext centertext"/>
    <w:basedOn w:val="Normal"/>
    <w:uiPriority w:val="99"/>
    <w:rsid w:val="006E48E1"/>
    <w:pPr>
      <w:spacing w:before="100" w:beforeAutospacing="1" w:after="100" w:afterAutospacing="1" w:line="240" w:lineRule="auto"/>
    </w:pPr>
    <w:rPr>
      <w:rFonts w:cs="Times New Roman"/>
      <w:sz w:val="24"/>
      <w:szCs w:val="24"/>
      <w:lang w:eastAsia="ru-RU"/>
    </w:rPr>
  </w:style>
  <w:style w:type="paragraph" w:customStyle="1" w:styleId="formattexttopleveltext">
    <w:name w:val="formattext topleveltext"/>
    <w:basedOn w:val="Normal"/>
    <w:uiPriority w:val="99"/>
    <w:rsid w:val="006E48E1"/>
    <w:pPr>
      <w:spacing w:before="100" w:beforeAutospacing="1" w:after="100" w:afterAutospacing="1" w:line="240" w:lineRule="auto"/>
    </w:pPr>
    <w:rPr>
      <w:rFonts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0878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87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2403640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42403640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424036403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docs.cntd.ru/document/424036403" TargetMode="External"/><Relationship Id="rId10" Type="http://schemas.openxmlformats.org/officeDocument/2006/relationships/hyperlink" Target="http://docs.cntd.ru/document/42403640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42403640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38</TotalTime>
  <Pages>3</Pages>
  <Words>811</Words>
  <Characters>4624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Тарасова Марина Петровна</dc:creator>
  <cp:keywords/>
  <dc:description/>
  <cp:lastModifiedBy>User</cp:lastModifiedBy>
  <cp:revision>9</cp:revision>
  <cp:lastPrinted>2017-04-05T08:20:00Z</cp:lastPrinted>
  <dcterms:created xsi:type="dcterms:W3CDTF">2016-10-17T05:31:00Z</dcterms:created>
  <dcterms:modified xsi:type="dcterms:W3CDTF">2019-07-04T07:57:00Z</dcterms:modified>
</cp:coreProperties>
</file>