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54"/>
        <w:gridCol w:w="1633"/>
        <w:gridCol w:w="1096"/>
        <w:gridCol w:w="1599"/>
        <w:gridCol w:w="1591"/>
        <w:gridCol w:w="1544"/>
        <w:gridCol w:w="1442"/>
        <w:gridCol w:w="2780"/>
        <w:gridCol w:w="1476"/>
      </w:tblGrid>
      <w:tr w:rsidR="004E1227" w:rsidRPr="00895BDA" w:rsidTr="0041630B">
        <w:tc>
          <w:tcPr>
            <w:tcW w:w="1454" w:type="dxa"/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  <w:r w:rsidR="00D742AC">
              <w:rPr>
                <w:rFonts w:ascii="Times New Roman" w:hAnsi="Times New Roman"/>
                <w:sz w:val="20"/>
                <w:szCs w:val="20"/>
              </w:rPr>
              <w:t xml:space="preserve"> ФИО,</w:t>
            </w:r>
          </w:p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633" w:type="dxa"/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 доходах</w:t>
            </w:r>
          </w:p>
        </w:tc>
        <w:tc>
          <w:tcPr>
            <w:tcW w:w="1096" w:type="dxa"/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15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об имуществе:</w:t>
            </w:r>
          </w:p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</w:t>
            </w:r>
          </w:p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счетах в банках и иных кредитных  организациях</w:t>
            </w:r>
          </w:p>
        </w:tc>
        <w:tc>
          <w:tcPr>
            <w:tcW w:w="1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 ценных бумагах, акции и иное участие в коммерческих организациях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фондах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 иные ценные бумаги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об обязательствах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имущественного характера,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объекты 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  <w:r>
              <w:rPr>
                <w:rFonts w:ascii="Times New Roman" w:hAnsi="Times New Roman"/>
                <w:sz w:val="20"/>
                <w:szCs w:val="20"/>
              </w:rPr>
              <w:t>, срочные обязательства финансового характера</w:t>
            </w:r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DE7538" w:rsidRDefault="004E1227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D97">
              <w:rPr>
                <w:rFonts w:ascii="Times New Roman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4E1227" w:rsidRPr="00895BDA" w:rsidTr="0041630B">
        <w:trPr>
          <w:trHeight w:val="331"/>
        </w:trPr>
        <w:tc>
          <w:tcPr>
            <w:tcW w:w="1454" w:type="dxa"/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</w:tcPr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</w:tcPr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DE7538" w:rsidRDefault="004E1227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E1227" w:rsidRPr="00895BDA" w:rsidTr="0041630B">
        <w:tc>
          <w:tcPr>
            <w:tcW w:w="1454" w:type="dxa"/>
          </w:tcPr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Начальник общего отдела</w:t>
            </w:r>
          </w:p>
          <w:p w:rsidR="00D742AC" w:rsidRPr="00516376" w:rsidRDefault="00D742AC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Калугина Марина Владимировна</w:t>
            </w:r>
          </w:p>
        </w:tc>
        <w:tc>
          <w:tcPr>
            <w:tcW w:w="1633" w:type="dxa"/>
          </w:tcPr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работы- 422329.15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участие в выборах- 13935.76</w:t>
            </w:r>
          </w:p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436264.91руб</w:t>
            </w:r>
          </w:p>
        </w:tc>
        <w:tc>
          <w:tcPr>
            <w:tcW w:w="1096" w:type="dxa"/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3042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50,9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16705,11 руб.</w:t>
            </w:r>
          </w:p>
        </w:tc>
        <w:tc>
          <w:tcPr>
            <w:tcW w:w="1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2000кв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DE7538" w:rsidRDefault="004E1227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1227" w:rsidRPr="00895BDA" w:rsidTr="0041630B">
        <w:tc>
          <w:tcPr>
            <w:tcW w:w="1454" w:type="dxa"/>
          </w:tcPr>
          <w:p w:rsidR="004E1227" w:rsidRDefault="00F7044D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</w:t>
            </w:r>
            <w:r w:rsidR="004E1227" w:rsidRPr="00516376">
              <w:rPr>
                <w:rFonts w:ascii="Times New Roman" w:hAnsi="Times New Roman"/>
                <w:sz w:val="20"/>
                <w:szCs w:val="20"/>
              </w:rPr>
              <w:t>упруг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7044D" w:rsidRPr="00516376" w:rsidRDefault="00F7044D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Калугин Владимир Ильич</w:t>
            </w:r>
          </w:p>
        </w:tc>
        <w:tc>
          <w:tcPr>
            <w:tcW w:w="1633" w:type="dxa"/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работы- 322444,10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сдача в аренду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54038,00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</w:t>
            </w:r>
          </w:p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совместительству- 100359,56 руб.</w:t>
            </w:r>
          </w:p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пенсия- 214485руб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1227" w:rsidRDefault="004E1227" w:rsidP="000E20B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работу в УИК- 13479.09</w:t>
            </w:r>
          </w:p>
          <w:p w:rsidR="004E1227" w:rsidRPr="00516376" w:rsidRDefault="004E1227" w:rsidP="000E20B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704805,75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96" w:type="dxa"/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11871957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4E1227" w:rsidRPr="002F7F13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lastRenderedPageBreak/>
              <w:t>50000\ 11871957)</w:t>
            </w:r>
          </w:p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11871957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4E1227" w:rsidRPr="00E4631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( 25000\ 11871957)</w:t>
            </w:r>
          </w:p>
        </w:tc>
        <w:tc>
          <w:tcPr>
            <w:tcW w:w="15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1) легковые ЛАДА ПРИОРА собственность</w:t>
            </w:r>
          </w:p>
          <w:p w:rsidR="004E1227" w:rsidRPr="0008354A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Gentra</w:t>
            </w:r>
            <w:proofErr w:type="spellEnd"/>
          </w:p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  <w:p w:rsidR="004E1227" w:rsidRDefault="004E1227" w:rsidP="000E20B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легковой </w:t>
            </w:r>
          </w:p>
          <w:p w:rsidR="004E1227" w:rsidRPr="000E20B9" w:rsidRDefault="004E1227" w:rsidP="000E20B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  <w:p w:rsidR="004E1227" w:rsidRDefault="004E1227" w:rsidP="000E20B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E1227" w:rsidRPr="00330F8D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227" w:rsidRPr="00E4631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 площадь 50,9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3042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DE7538" w:rsidRDefault="004E1227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1227" w:rsidRPr="00895BDA" w:rsidTr="0041630B">
        <w:tc>
          <w:tcPr>
            <w:tcW w:w="1454" w:type="dxa"/>
          </w:tcPr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главный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финансист</w:t>
            </w:r>
            <w:r w:rsidR="00587D5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7D5E" w:rsidRPr="00516376" w:rsidRDefault="00587D5E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Корытченкова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Георгиевна</w:t>
            </w:r>
          </w:p>
        </w:tc>
        <w:tc>
          <w:tcPr>
            <w:tcW w:w="1633" w:type="dxa"/>
          </w:tcPr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работы- 380710,53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совместительству- 6000руб.</w:t>
            </w:r>
          </w:p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работу в УИК- 26377,56</w:t>
            </w:r>
          </w:p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413088,09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096" w:type="dxa"/>
          </w:tcPr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 площадь 62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DE7538" w:rsidRDefault="004E1227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1227" w:rsidRPr="00895BDA" w:rsidTr="0041630B">
        <w:tc>
          <w:tcPr>
            <w:tcW w:w="1454" w:type="dxa"/>
          </w:tcPr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 юрист</w:t>
            </w:r>
            <w:r w:rsidR="006003A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03A8" w:rsidRPr="00516376" w:rsidRDefault="006003A8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Баткаев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1633" w:type="dxa"/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</w:t>
            </w:r>
          </w:p>
        </w:tc>
        <w:tc>
          <w:tcPr>
            <w:tcW w:w="1096" w:type="dxa"/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76/7кв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bookmarkStart w:id="0" w:name="_GoBack"/>
            <w:bookmarkEnd w:id="0"/>
            <w:proofErr w:type="gramEnd"/>
          </w:p>
          <w:p w:rsidR="004E1227" w:rsidRPr="00516376" w:rsidRDefault="004E1227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5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10.12руб</w:t>
            </w:r>
          </w:p>
        </w:tc>
        <w:tc>
          <w:tcPr>
            <w:tcW w:w="1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516376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4E1227" w:rsidRPr="00DD7239" w:rsidRDefault="004E122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227" w:rsidRPr="00DE7538" w:rsidRDefault="004E1227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E1227" w:rsidRPr="00DE7538" w:rsidRDefault="004E1227" w:rsidP="00F76242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</w:p>
    <w:p w:rsidR="004E1227" w:rsidRDefault="004E1227" w:rsidP="00F76242"/>
    <w:p w:rsidR="004E1227" w:rsidRDefault="004E1227"/>
    <w:sectPr w:rsidR="004E1227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E2B"/>
    <w:rsid w:val="00015ADE"/>
    <w:rsid w:val="0008354A"/>
    <w:rsid w:val="000E20B9"/>
    <w:rsid w:val="00175C42"/>
    <w:rsid w:val="002B779B"/>
    <w:rsid w:val="002F68AC"/>
    <w:rsid w:val="002F7F13"/>
    <w:rsid w:val="00330F8D"/>
    <w:rsid w:val="0041630B"/>
    <w:rsid w:val="00480D0D"/>
    <w:rsid w:val="004B0D97"/>
    <w:rsid w:val="004E1227"/>
    <w:rsid w:val="00516376"/>
    <w:rsid w:val="00587D5E"/>
    <w:rsid w:val="006003A8"/>
    <w:rsid w:val="00640E2B"/>
    <w:rsid w:val="00662ADE"/>
    <w:rsid w:val="00670F92"/>
    <w:rsid w:val="0068066C"/>
    <w:rsid w:val="006D2B1C"/>
    <w:rsid w:val="006E0C4B"/>
    <w:rsid w:val="00764674"/>
    <w:rsid w:val="00895BDA"/>
    <w:rsid w:val="008B046C"/>
    <w:rsid w:val="00A80EE5"/>
    <w:rsid w:val="00B21E35"/>
    <w:rsid w:val="00B85476"/>
    <w:rsid w:val="00CF5D78"/>
    <w:rsid w:val="00D742AC"/>
    <w:rsid w:val="00DD7239"/>
    <w:rsid w:val="00DE7538"/>
    <w:rsid w:val="00E46317"/>
    <w:rsid w:val="00F7044D"/>
    <w:rsid w:val="00F76242"/>
    <w:rsid w:val="00F85966"/>
    <w:rsid w:val="00FA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В</cp:lastModifiedBy>
  <cp:revision>11</cp:revision>
  <dcterms:created xsi:type="dcterms:W3CDTF">2019-05-06T07:50:00Z</dcterms:created>
  <dcterms:modified xsi:type="dcterms:W3CDTF">2021-06-10T06:25:00Z</dcterms:modified>
</cp:coreProperties>
</file>